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10B" w:rsidRDefault="00310D50">
      <w:pPr>
        <w:widowControl w:val="0"/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Unit: Locomotor               Grade:     K - 2   </w:t>
      </w:r>
      <w:r>
        <w:rPr>
          <w:b/>
          <w:sz w:val="24"/>
          <w:szCs w:val="24"/>
        </w:rPr>
        <w:t xml:space="preserve"> Length: 2</w:t>
      </w:r>
      <w:r w:rsidR="00801360">
        <w:rPr>
          <w:b/>
          <w:sz w:val="24"/>
          <w:szCs w:val="24"/>
        </w:rPr>
        <w:t>-4</w:t>
      </w:r>
      <w:bookmarkStart w:id="0" w:name="_GoBack"/>
      <w:bookmarkEnd w:id="0"/>
      <w:r>
        <w:rPr>
          <w:b/>
          <w:sz w:val="24"/>
          <w:szCs w:val="24"/>
        </w:rPr>
        <w:t xml:space="preserve"> weeks</w:t>
      </w:r>
    </w:p>
    <w:tbl>
      <w:tblPr>
        <w:tblStyle w:val="a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42"/>
      </w:tblGrid>
      <w:tr w:rsidR="00F9710B">
        <w:trPr>
          <w:trHeight w:val="340"/>
        </w:trPr>
        <w:tc>
          <w:tcPr>
            <w:tcW w:w="10950" w:type="dxa"/>
            <w:gridSpan w:val="2"/>
            <w:shd w:val="clear" w:color="auto" w:fill="D9D9D9"/>
            <w:vAlign w:val="center"/>
          </w:tcPr>
          <w:p w:rsidR="00F9710B" w:rsidRDefault="00310D50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Stage 1: Desired Results</w:t>
            </w:r>
          </w:p>
        </w:tc>
      </w:tr>
      <w:tr w:rsidR="00F9710B">
        <w:trPr>
          <w:trHeight w:val="260"/>
        </w:trPr>
        <w:tc>
          <w:tcPr>
            <w:tcW w:w="10950" w:type="dxa"/>
            <w:gridSpan w:val="2"/>
            <w:shd w:val="clear" w:color="auto" w:fill="EEECE1"/>
            <w:vAlign w:val="center"/>
          </w:tcPr>
          <w:p w:rsidR="00F9710B" w:rsidRDefault="00310D50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</w:t>
            </w:r>
          </w:p>
        </w:tc>
      </w:tr>
      <w:tr w:rsidR="00F9710B">
        <w:trPr>
          <w:trHeight w:val="1580"/>
        </w:trPr>
        <w:tc>
          <w:tcPr>
            <w:tcW w:w="10950" w:type="dxa"/>
            <w:gridSpan w:val="2"/>
          </w:tcPr>
          <w:p w:rsidR="00F9710B" w:rsidRDefault="00310D5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Students will be able </w:t>
            </w:r>
            <w:proofErr w:type="gramStart"/>
            <w:r>
              <w:rPr>
                <w:i/>
                <w:sz w:val="18"/>
                <w:szCs w:val="18"/>
              </w:rPr>
              <w:t>to independently use</w:t>
            </w:r>
            <w:proofErr w:type="gramEnd"/>
            <w:r>
              <w:rPr>
                <w:i/>
                <w:sz w:val="18"/>
                <w:szCs w:val="18"/>
              </w:rPr>
              <w:t xml:space="preserve"> their learning to…</w:t>
            </w:r>
          </w:p>
          <w:p w:rsidR="00F9710B" w:rsidRDefault="00310D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T1: apply mature movement skills in order to maintain a safe and active lifestyle.</w:t>
            </w:r>
          </w:p>
          <w:p w:rsidR="00F9710B" w:rsidRDefault="00F971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9710B" w:rsidRDefault="00310D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T2: play a chosen game with good sportsmanship.</w:t>
            </w:r>
          </w:p>
          <w:p w:rsidR="00F9710B" w:rsidRDefault="00F971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9710B" w:rsidRDefault="00310D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T3: analyze their own movements in order to increase personal enjoyment in physical activity. </w:t>
            </w:r>
          </w:p>
        </w:tc>
      </w:tr>
      <w:tr w:rsidR="00F9710B">
        <w:trPr>
          <w:trHeight w:val="340"/>
        </w:trPr>
        <w:tc>
          <w:tcPr>
            <w:tcW w:w="10950" w:type="dxa"/>
            <w:gridSpan w:val="2"/>
            <w:shd w:val="clear" w:color="auto" w:fill="EEECE1"/>
          </w:tcPr>
          <w:p w:rsidR="00F9710B" w:rsidRDefault="00310D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</w:t>
            </w:r>
          </w:p>
        </w:tc>
      </w:tr>
      <w:tr w:rsidR="00F9710B">
        <w:trPr>
          <w:trHeight w:val="16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Understandings:</w:t>
            </w:r>
          </w:p>
          <w:p w:rsidR="00F9710B" w:rsidRDefault="00310D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understand that…</w:t>
            </w:r>
          </w:p>
          <w:p w:rsidR="00F9710B" w:rsidRDefault="00310D5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Locomotor skills are the foundation to all game and sport skills. Discovering something new is an important part of life.</w:t>
            </w:r>
          </w:p>
          <w:p w:rsidR="00F9710B" w:rsidRDefault="00310D5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general and personal space are important to locomotor skills in order to maintain personal and group safety. </w:t>
            </w:r>
          </w:p>
          <w:p w:rsidR="00F9710B" w:rsidRDefault="00310D5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by the rules helps everyone be safe and have fun. Following the rules is essential to good sportsmanship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Questions:</w:t>
            </w:r>
          </w:p>
          <w:p w:rsidR="00F9710B" w:rsidRDefault="00310D5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keep considering…</w:t>
            </w:r>
          </w:p>
          <w:p w:rsidR="00F9710B" w:rsidRDefault="00F9710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F9710B" w:rsidRDefault="00310D50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am I doing this?</w:t>
            </w:r>
          </w:p>
          <w:p w:rsidR="00F9710B" w:rsidRDefault="00310D50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space important while moving?</w:t>
            </w:r>
          </w:p>
          <w:p w:rsidR="00F9710B" w:rsidRDefault="00310D50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I have to follow the rules when others do not?</w:t>
            </w:r>
          </w:p>
          <w:p w:rsidR="00F9710B" w:rsidRDefault="00310D50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>
              <w:rPr>
                <w:sz w:val="24"/>
                <w:szCs w:val="24"/>
              </w:rPr>
              <w:t xml:space="preserve">What adjustments do I need to make? </w:t>
            </w:r>
          </w:p>
        </w:tc>
      </w:tr>
      <w:tr w:rsidR="00F9710B">
        <w:trPr>
          <w:trHeight w:val="36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F9710B" w:rsidRDefault="00310D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Acquisition</w:t>
            </w:r>
          </w:p>
        </w:tc>
      </w:tr>
      <w:tr w:rsidR="00F9710B">
        <w:trPr>
          <w:trHeight w:val="132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Students will know… </w:t>
            </w:r>
          </w:p>
          <w:p w:rsidR="00F9710B" w:rsidRDefault="00F9710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F9710B" w:rsidRDefault="00310D5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respond to cues from the teacher</w:t>
            </w:r>
          </w:p>
          <w:p w:rsidR="00F9710B" w:rsidRDefault="00310D5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general and personal space</w:t>
            </w:r>
          </w:p>
          <w:p w:rsidR="00F9710B" w:rsidRDefault="00310D5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difference between locomotor and </w:t>
            </w:r>
            <w:proofErr w:type="spellStart"/>
            <w:r>
              <w:rPr>
                <w:sz w:val="24"/>
                <w:szCs w:val="24"/>
              </w:rPr>
              <w:t>non locomotor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710B" w:rsidRDefault="00310D50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>
              <w:rPr>
                <w:sz w:val="24"/>
                <w:szCs w:val="24"/>
              </w:rPr>
              <w:t>Critical elements of locomotor skills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be skilled at…</w:t>
            </w:r>
          </w:p>
          <w:p w:rsidR="00F9710B" w:rsidRDefault="00F9710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F9710B" w:rsidRDefault="00310D5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(KL010,1.1B)</w:t>
            </w:r>
            <w:r>
              <w:rPr>
                <w:sz w:val="24"/>
                <w:szCs w:val="24"/>
              </w:rPr>
              <w:t xml:space="preserve"> Various locomotor skills (</w:t>
            </w:r>
            <w:r>
              <w:rPr>
                <w:i/>
                <w:sz w:val="24"/>
                <w:szCs w:val="24"/>
              </w:rPr>
              <w:t>i.e. walk, run, gallop, side-slide, hop, skip, leaping)</w:t>
            </w:r>
          </w:p>
          <w:p w:rsidR="00F9710B" w:rsidRDefault="00310D5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(KL011)</w:t>
            </w:r>
            <w:r>
              <w:rPr>
                <w:sz w:val="24"/>
                <w:szCs w:val="24"/>
              </w:rPr>
              <w:t xml:space="preserve"> Jump over an object. </w:t>
            </w:r>
          </w:p>
          <w:p w:rsidR="00F9710B" w:rsidRDefault="00310D5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(K.L012, 1.G) </w:t>
            </w:r>
            <w:r>
              <w:rPr>
                <w:sz w:val="24"/>
                <w:szCs w:val="24"/>
              </w:rPr>
              <w:t xml:space="preserve">Jumping a long rope </w:t>
            </w:r>
          </w:p>
          <w:p w:rsidR="00F9710B" w:rsidRDefault="00310D5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(K.1A, 1.1A) </w:t>
            </w:r>
            <w:r>
              <w:rPr>
                <w:sz w:val="24"/>
                <w:szCs w:val="24"/>
              </w:rPr>
              <w:t xml:space="preserve">Maintaining their personal space during movement </w:t>
            </w:r>
          </w:p>
          <w:p w:rsidR="00F9710B" w:rsidRDefault="00310D5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(2.1D) </w:t>
            </w:r>
            <w:r>
              <w:rPr>
                <w:sz w:val="24"/>
                <w:szCs w:val="24"/>
              </w:rPr>
              <w:t xml:space="preserve">Demonstrating mature form of walking, hopping, and skipping. </w:t>
            </w:r>
          </w:p>
          <w:p w:rsidR="00F9710B" w:rsidRDefault="00310D5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(2.1M)</w:t>
            </w:r>
            <w:r>
              <w:rPr>
                <w:sz w:val="24"/>
                <w:szCs w:val="24"/>
              </w:rPr>
              <w:t xml:space="preserve"> Single rope turns</w:t>
            </w:r>
          </w:p>
          <w:p w:rsidR="00F9710B" w:rsidRDefault="00310D5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correcting</w:t>
            </w:r>
            <w:proofErr w:type="spellEnd"/>
            <w:r>
              <w:rPr>
                <w:sz w:val="24"/>
                <w:szCs w:val="24"/>
              </w:rPr>
              <w:t xml:space="preserve"> movement</w:t>
            </w:r>
          </w:p>
          <w:p w:rsidR="00F9710B" w:rsidRDefault="00F971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9710B">
        <w:tc>
          <w:tcPr>
            <w:tcW w:w="1095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710B" w:rsidRDefault="00310D50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Stage 2: Evidence/Assessing Learning</w:t>
            </w:r>
          </w:p>
        </w:tc>
      </w:tr>
      <w:tr w:rsidR="00F9710B">
        <w:trPr>
          <w:trHeight w:val="18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Task(s): </w:t>
            </w:r>
          </w:p>
          <w:p w:rsidR="00F9710B" w:rsidRDefault="00310D5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show that they really understand by evidence of…</w:t>
            </w:r>
          </w:p>
          <w:p w:rsidR="00F9710B" w:rsidRDefault="00F9710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F9710B" w:rsidRDefault="00310D5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(K,1) </w:t>
            </w:r>
            <w:r>
              <w:rPr>
                <w:sz w:val="24"/>
                <w:szCs w:val="24"/>
              </w:rPr>
              <w:t>The completion of “Look What I Can Do” cards (card display locomotor skills taught and checked off when the skill is mastered)</w:t>
            </w:r>
          </w:p>
          <w:p w:rsidR="00F9710B" w:rsidRDefault="00310D5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demonstrations </w:t>
            </w:r>
          </w:p>
          <w:p w:rsidR="00F9710B" w:rsidRDefault="00310D5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>
              <w:rPr>
                <w:sz w:val="24"/>
                <w:szCs w:val="24"/>
              </w:rPr>
              <w:t xml:space="preserve">Peer observation and assessment 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Evidence:</w:t>
            </w:r>
          </w:p>
          <w:p w:rsidR="00F9710B" w:rsidRDefault="00310D50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show they have achieved Stage 1 goals by…</w:t>
            </w:r>
          </w:p>
          <w:p w:rsidR="00F9710B" w:rsidRDefault="00F9710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F9710B" w:rsidRDefault="00310D50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response to teacher's questions (</w:t>
            </w:r>
            <w:r>
              <w:rPr>
                <w:i/>
                <w:sz w:val="24"/>
                <w:szCs w:val="24"/>
              </w:rPr>
              <w:t xml:space="preserve">informal Q&amp;A, </w:t>
            </w:r>
            <w:proofErr w:type="spellStart"/>
            <w:r>
              <w:rPr>
                <w:i/>
                <w:sz w:val="24"/>
                <w:szCs w:val="24"/>
              </w:rPr>
              <w:t>plickers</w:t>
            </w:r>
            <w:proofErr w:type="spellEnd"/>
            <w:r>
              <w:rPr>
                <w:i/>
                <w:sz w:val="24"/>
                <w:szCs w:val="24"/>
              </w:rPr>
              <w:t xml:space="preserve">, exit tickets,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9710B" w:rsidRDefault="00310D50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correction of skills based on teacher cues</w:t>
            </w:r>
          </w:p>
          <w:p w:rsidR="00F9710B" w:rsidRDefault="00310D50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response/adjustment to teacher cues</w:t>
            </w:r>
          </w:p>
          <w:p w:rsidR="00F9710B" w:rsidRDefault="00F9710B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F9710B" w:rsidRDefault="00F9710B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F9710B" w:rsidRDefault="00F9710B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F9710B" w:rsidRDefault="00F9710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F9710B"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9710B" w:rsidRDefault="00310D50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Stage 3: Learning Plan</w:t>
            </w:r>
          </w:p>
        </w:tc>
      </w:tr>
      <w:tr w:rsidR="00F9710B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F9710B" w:rsidRDefault="00310D5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Activities: </w:t>
            </w:r>
            <w:hyperlink r:id="rId7" w:anchor=".WWJedI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 xml:space="preserve">Scavenger </w:t>
              </w:r>
              <w:proofErr w:type="spellStart"/>
              <w:r>
                <w:rPr>
                  <w:i/>
                  <w:color w:val="1155CC"/>
                  <w:sz w:val="24"/>
                  <w:szCs w:val="24"/>
                  <w:u w:val="single"/>
                </w:rPr>
                <w:t>Hunt</w:t>
              </w:r>
            </w:hyperlink>
            <w:r>
              <w:rPr>
                <w:i/>
                <w:sz w:val="24"/>
                <w:szCs w:val="24"/>
              </w:rPr>
              <w:t>,</w:t>
            </w:r>
            <w:hyperlink r:id="rId8" w:anchor=".WWJeOY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Follow</w:t>
              </w:r>
              <w:proofErr w:type="spellEnd"/>
              <w:r>
                <w:rPr>
                  <w:i/>
                  <w:color w:val="1155CC"/>
                  <w:sz w:val="24"/>
                  <w:szCs w:val="24"/>
                  <w:u w:val="single"/>
                </w:rPr>
                <w:t xml:space="preserve"> The </w:t>
              </w:r>
              <w:proofErr w:type="spellStart"/>
              <w:r>
                <w:rPr>
                  <w:i/>
                  <w:color w:val="1155CC"/>
                  <w:sz w:val="24"/>
                  <w:szCs w:val="24"/>
                  <w:u w:val="single"/>
                </w:rPr>
                <w:t>Leader</w:t>
              </w:r>
            </w:hyperlink>
            <w:r>
              <w:rPr>
                <w:i/>
                <w:sz w:val="24"/>
                <w:szCs w:val="24"/>
              </w:rPr>
              <w:t>,</w:t>
            </w:r>
            <w:hyperlink r:id="rId9" w:anchor=".WWJeVo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Toy</w:t>
              </w:r>
              <w:proofErr w:type="spellEnd"/>
              <w:r>
                <w:rPr>
                  <w:i/>
                  <w:color w:val="1155CC"/>
                  <w:sz w:val="24"/>
                  <w:szCs w:val="24"/>
                  <w:u w:val="single"/>
                </w:rPr>
                <w:t xml:space="preserve"> Titan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  <w:hyperlink r:id="rId10" w:anchor=".WWJd-Y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Frog Pond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  <w:hyperlink r:id="rId11" w:anchor=".WWJd04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Crazy Taxi</w:t>
              </w:r>
            </w:hyperlink>
            <w:r w:rsidR="00FC202A">
              <w:rPr>
                <w:i/>
                <w:sz w:val="24"/>
                <w:szCs w:val="24"/>
              </w:rPr>
              <w:t xml:space="preserve">, Tag Lesson, Stability Lessons, </w:t>
            </w:r>
          </w:p>
          <w:p w:rsidR="00F9710B" w:rsidRDefault="0080136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2">
              <w:r w:rsidR="00310D50">
                <w:rPr>
                  <w:color w:val="1155CC"/>
                  <w:sz w:val="24"/>
                  <w:szCs w:val="24"/>
                  <w:u w:val="single"/>
                </w:rPr>
                <w:t>Warm Up Activities</w:t>
              </w:r>
            </w:hyperlink>
          </w:p>
          <w:p w:rsidR="00F9710B" w:rsidRDefault="0080136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3">
              <w:r w:rsidR="00310D50">
                <w:rPr>
                  <w:color w:val="1155CC"/>
                  <w:sz w:val="24"/>
                  <w:szCs w:val="24"/>
                  <w:u w:val="single"/>
                </w:rPr>
                <w:t>Balance and Stability Lessons</w:t>
              </w:r>
            </w:hyperlink>
          </w:p>
          <w:p w:rsidR="00F9710B" w:rsidRDefault="0080136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4">
              <w:r w:rsidR="00310D50">
                <w:rPr>
                  <w:color w:val="1155CC"/>
                  <w:sz w:val="24"/>
                  <w:szCs w:val="24"/>
                  <w:u w:val="single"/>
                </w:rPr>
                <w:t>Gymnastics Unit</w:t>
              </w:r>
            </w:hyperlink>
            <w:r w:rsidR="00310D50">
              <w:rPr>
                <w:sz w:val="20"/>
                <w:szCs w:val="20"/>
              </w:rPr>
              <w:t xml:space="preserve"> </w:t>
            </w:r>
          </w:p>
          <w:p w:rsidR="00F9710B" w:rsidRDefault="0080136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5">
              <w:r w:rsidR="00310D50">
                <w:rPr>
                  <w:color w:val="1155CC"/>
                  <w:sz w:val="24"/>
                  <w:szCs w:val="24"/>
                  <w:u w:val="single"/>
                </w:rPr>
                <w:t>Jump Rope Lessons and Rhymes</w:t>
              </w:r>
            </w:hyperlink>
          </w:p>
          <w:p w:rsidR="00F9710B" w:rsidRDefault="00801360">
            <w:pPr>
              <w:widowControl w:val="0"/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16">
              <w:r w:rsidR="00310D50">
                <w:rPr>
                  <w:color w:val="1155CC"/>
                  <w:sz w:val="24"/>
                  <w:szCs w:val="24"/>
                  <w:u w:val="single"/>
                </w:rPr>
                <w:t>Jump Rope Skills and Demonstrations</w:t>
              </w:r>
            </w:hyperlink>
          </w:p>
          <w:p w:rsidR="006B4823" w:rsidRDefault="006B4823">
            <w:pPr>
              <w:widowControl w:val="0"/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1155CC"/>
                <w:sz w:val="24"/>
                <w:szCs w:val="24"/>
                <w:u w:val="single"/>
              </w:rPr>
              <w:t>Cup Stacking</w:t>
            </w:r>
          </w:p>
          <w:p w:rsidR="006B4823" w:rsidRDefault="006B4823">
            <w:pPr>
              <w:widowControl w:val="0"/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Fitnessgram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 xml:space="preserve"> Test </w:t>
            </w:r>
          </w:p>
          <w:p w:rsidR="006B4823" w:rsidRDefault="006B482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9710B" w:rsidRDefault="00F971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9710B" w:rsidRDefault="00310D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Health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4"/>
                <w:szCs w:val="24"/>
              </w:rPr>
              <w:t>Correlation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between movement and heartbeat.</w:t>
            </w:r>
            <w:r w:rsidR="006B4823">
              <w:rPr>
                <w:i/>
                <w:sz w:val="24"/>
                <w:szCs w:val="24"/>
              </w:rPr>
              <w:t xml:space="preserve"> Circulatory and </w:t>
            </w:r>
            <w:proofErr w:type="spellStart"/>
            <w:r w:rsidR="006B4823">
              <w:rPr>
                <w:i/>
                <w:sz w:val="24"/>
                <w:szCs w:val="24"/>
              </w:rPr>
              <w:t>resperatory</w:t>
            </w:r>
            <w:proofErr w:type="spellEnd"/>
            <w:r w:rsidR="006B4823">
              <w:rPr>
                <w:i/>
                <w:sz w:val="24"/>
                <w:szCs w:val="24"/>
              </w:rPr>
              <w:t xml:space="preserve"> systems.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9710B" w:rsidRDefault="00310D5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Technology: </w:t>
            </w:r>
            <w:r>
              <w:rPr>
                <w:i/>
                <w:sz w:val="24"/>
                <w:szCs w:val="24"/>
              </w:rPr>
              <w:t>Coach’s Eye app, Heart Rate Monitors, pedometers</w:t>
            </w:r>
          </w:p>
          <w:p w:rsidR="00F9710B" w:rsidRDefault="00F9710B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9710B" w:rsidRDefault="00F9710B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</w:tc>
      </w:tr>
      <w:tr w:rsidR="00F9710B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F9710B" w:rsidRDefault="00F971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9710B" w:rsidRDefault="00F9710B">
      <w:pPr>
        <w:widowControl w:val="0"/>
        <w:spacing w:line="240" w:lineRule="auto"/>
        <w:rPr>
          <w:color w:val="0070C0"/>
          <w:sz w:val="24"/>
          <w:szCs w:val="24"/>
          <w:u w:val="single"/>
        </w:rPr>
      </w:pPr>
    </w:p>
    <w:p w:rsidR="00F9710B" w:rsidRDefault="00F9710B"/>
    <w:sectPr w:rsidR="00F9710B">
      <w:footerReference w:type="default" r:id="rId1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31" w:rsidRDefault="00310D50">
      <w:pPr>
        <w:spacing w:line="240" w:lineRule="auto"/>
      </w:pPr>
      <w:r>
        <w:separator/>
      </w:r>
    </w:p>
  </w:endnote>
  <w:endnote w:type="continuationSeparator" w:id="0">
    <w:p w:rsidR="00D03F31" w:rsidRDefault="00310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0B" w:rsidRDefault="00F97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31" w:rsidRDefault="00310D50">
      <w:pPr>
        <w:spacing w:line="240" w:lineRule="auto"/>
      </w:pPr>
      <w:r>
        <w:separator/>
      </w:r>
    </w:p>
  </w:footnote>
  <w:footnote w:type="continuationSeparator" w:id="0">
    <w:p w:rsidR="00D03F31" w:rsidRDefault="00310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661"/>
    <w:multiLevelType w:val="multilevel"/>
    <w:tmpl w:val="771A8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4B377C"/>
    <w:multiLevelType w:val="multilevel"/>
    <w:tmpl w:val="C1E06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0F0917"/>
    <w:multiLevelType w:val="multilevel"/>
    <w:tmpl w:val="F4AE4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FD4F6E"/>
    <w:multiLevelType w:val="multilevel"/>
    <w:tmpl w:val="E8FE0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1240FB"/>
    <w:multiLevelType w:val="multilevel"/>
    <w:tmpl w:val="245C5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3821FA"/>
    <w:multiLevelType w:val="multilevel"/>
    <w:tmpl w:val="580AC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161B49"/>
    <w:multiLevelType w:val="multilevel"/>
    <w:tmpl w:val="E7C2B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10B"/>
    <w:rsid w:val="00310D50"/>
    <w:rsid w:val="006B4823"/>
    <w:rsid w:val="00801360"/>
    <w:rsid w:val="008745EE"/>
    <w:rsid w:val="00D03F31"/>
    <w:rsid w:val="00F9710B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5E4E"/>
  <w15:docId w15:val="{A79F6E46-9614-4782-95D2-CE52E72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entral.org/lessonideas/ViewLesson.asp?ID=133113" TargetMode="External"/><Relationship Id="rId13" Type="http://schemas.openxmlformats.org/officeDocument/2006/relationships/hyperlink" Target="https://drive.google.com/open?id=1BHMU0PtmtUmaOCdslthKiLn0-swIIxz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entral.org/lessonideas/ViewLesson.asp?ID=132926" TargetMode="External"/><Relationship Id="rId12" Type="http://schemas.openxmlformats.org/officeDocument/2006/relationships/hyperlink" Target="https://drive.google.com/open?id=1VV3dPe6rLCV9ZbxFoUhP4XdoVAph_JD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uyjumpropes.net/resources/jump-rope-tricks-and-t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central.org/lessonideas/ViewLesson.asp?ID=133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dfSp12s2KzL5ZYrL8BBjB-nGBSKe1pvQ" TargetMode="External"/><Relationship Id="rId10" Type="http://schemas.openxmlformats.org/officeDocument/2006/relationships/hyperlink" Target="http://www.pecentral.org/lessonideas/ViewLesson.asp?ID=1331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central.org/lessonideas/ViewLesson.asp?ID=12267" TargetMode="External"/><Relationship Id="rId14" Type="http://schemas.openxmlformats.org/officeDocument/2006/relationships/hyperlink" Target="https://drive.google.com/open?id=169l630_ryqhd0Wq4JR7lOHKtyBl_fs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5</cp:revision>
  <dcterms:created xsi:type="dcterms:W3CDTF">2018-08-10T15:55:00Z</dcterms:created>
  <dcterms:modified xsi:type="dcterms:W3CDTF">2018-10-26T15:07:00Z</dcterms:modified>
</cp:coreProperties>
</file>