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Unit: Movement/ Outdoor Recreation  Grade:K -2    Suggested Length: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1 week</w:t>
      </w:r>
      <w:r w:rsidDel="00000000" w:rsidR="00000000" w:rsidRPr="00000000">
        <w:rPr>
          <w:rtl w:val="0"/>
        </w:rPr>
      </w:r>
    </w:p>
    <w:tbl>
      <w:tblPr>
        <w:tblStyle w:val="Table1"/>
        <w:tblW w:w="10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08"/>
        <w:gridCol w:w="5442"/>
        <w:tblGridChange w:id="0">
          <w:tblGrid>
            <w:gridCol w:w="5508"/>
            <w:gridCol w:w="5442"/>
          </w:tblGrid>
        </w:tblGridChange>
      </w:tblGrid>
      <w:tr>
        <w:trPr>
          <w:trHeight w:val="340" w:hRule="atLeast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01">
            <w:pPr>
              <w:pStyle w:val="Heading3"/>
              <w:spacing w:before="6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Stage 1: Desired Results</w:t>
            </w:r>
          </w:p>
        </w:tc>
      </w:tr>
      <w:tr>
        <w:trPr>
          <w:trHeight w:val="260" w:hRule="atLeast"/>
        </w:trPr>
        <w:tc>
          <w:tcPr>
            <w:gridSpan w:val="2"/>
            <w:shd w:fill="eeece1" w:val="clear"/>
            <w:vAlign w:val="center"/>
          </w:tcPr>
          <w:p w:rsidR="00000000" w:rsidDel="00000000" w:rsidP="00000000" w:rsidRDefault="00000000" w:rsidRPr="00000000" w14:paraId="00000003">
            <w:pPr>
              <w:pStyle w:val="Heading3"/>
              <w:spacing w:before="60" w:lineRule="auto"/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Transfer</w:t>
            </w:r>
          </w:p>
        </w:tc>
      </w:tr>
      <w:tr>
        <w:trPr>
          <w:trHeight w:val="158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5">
            <w:pPr>
              <w:spacing w:line="276" w:lineRule="auto"/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Students will be able to independently use their learning and skills to:</w:t>
            </w:r>
          </w:p>
          <w:p w:rsidR="00000000" w:rsidDel="00000000" w:rsidP="00000000" w:rsidRDefault="00000000" w:rsidRPr="00000000" w14:paraId="00000006">
            <w:pPr>
              <w:spacing w:line="276" w:lineRule="auto"/>
              <w:contextualSpacing w:val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76" w:lineRule="auto"/>
              <w:contextualSpacing w:val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T1: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perform safe movements that provides the foundation for enjoyment, continued social development through physical activity, and access to a physically active lifestyle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8">
            <w:pPr>
              <w:contextualSpacing w:val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contextualSpacing w:val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T2: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understands how to perform safe tasks while outside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.</w:t>
            </w:r>
          </w:p>
        </w:tc>
      </w:tr>
      <w:tr>
        <w:trPr>
          <w:trHeight w:val="340" w:hRule="atLeast"/>
        </w:trPr>
        <w:tc>
          <w:tcPr>
            <w:gridSpan w:val="2"/>
            <w:shd w:fill="eeece1" w:val="clear"/>
            <w:vAlign w:val="top"/>
          </w:tcPr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Meaning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Understandings:</w:t>
            </w:r>
          </w:p>
          <w:p w:rsidR="00000000" w:rsidDel="00000000" w:rsidP="00000000" w:rsidRDefault="00000000" w:rsidRPr="00000000" w14:paraId="0000000E">
            <w:pPr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Students will understand that…</w:t>
            </w:r>
          </w:p>
          <w:p w:rsidR="00000000" w:rsidDel="00000000" w:rsidP="00000000" w:rsidRDefault="00000000" w:rsidRPr="00000000" w14:paraId="0000000F">
            <w:pPr>
              <w:spacing w:line="276" w:lineRule="auto"/>
              <w:contextualSpacing w:val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4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there are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safety rules of being outdoors, and the proper use of outdoor equipment.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4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there are rules, boundaries and skills to various outdoor games.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4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 are a kind and caring school that takes care of each other and our equipment.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 are a kind and caring school that takes care of each other and our equipment.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(1.7B,2.7B, 2.7A)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76" w:lineRule="auto"/>
              <w:contextualSpacing w:val="0"/>
              <w:rPr>
                <w:rFonts w:ascii="Arial" w:cs="Arial" w:eastAsia="Arial" w:hAnsi="Arial"/>
                <w:i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76" w:lineRule="auto"/>
              <w:contextualSpacing w:val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Essential Questions:</w:t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Students will keep considering…</w:t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2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Why is taking turns important?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Where are other students in relation to my body?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Will my movements hurt anyone?- include proper tagging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What boundaries are used when outside?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What sounds alert me that my teacher wants my attention?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2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How are the boundaries outside different from the boundaries in the gym?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2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What indoor safety rules also apply when outdoors?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2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What are some outdoors safety rules?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2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 I doing the right thing?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contextualSpacing w:val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26">
            <w:pPr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Acquisition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spacing w:line="276" w:lineRule="auto"/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Students will know…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6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how to properly and safely use the playground equipment while taking turns.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K.L015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6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how to follow the proper protocol of exiting and entering the building.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K.7A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6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how to properly and safely use the playground equipment while taking turns.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(1.L014)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6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proper protocol of exiting and entering the building. 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6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describe the importance of protective equipment in preventing injuries.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(1.5B)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6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how to properly and safely use the playground equipment while taking turns.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2.L008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6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proper protocol of exiting and entering the building. 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6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 describe the importance of protective equipment in preventing injuries.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2.5B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6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how to display good sportsmanship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2.7A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6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how to use conflict resolution is a socially acceptable way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2.L027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6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b w:val="1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76" w:lineRule="auto"/>
              <w:contextualSpacing w:val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spacing w:line="276" w:lineRule="auto"/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Students will be skilled at…</w:t>
            </w:r>
          </w:p>
          <w:p w:rsidR="00000000" w:rsidDel="00000000" w:rsidP="00000000" w:rsidRDefault="00000000" w:rsidRPr="00000000" w14:paraId="00000038">
            <w:pPr>
              <w:spacing w:line="276" w:lineRule="auto"/>
              <w:contextualSpacing w:val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11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properly and safely using the slides, monkey bars and ladders while understanding the importance of taking turns.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K.5B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1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importance of body positions during evacuation drills.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9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displaying good sportsmanship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2.7A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C">
            <w:pPr>
              <w:pStyle w:val="Heading3"/>
              <w:spacing w:before="6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Stage 2: Evidence/Assessing Learning</w:t>
            </w:r>
          </w:p>
        </w:tc>
      </w:tr>
      <w:tr>
        <w:trPr>
          <w:trHeight w:val="156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Performance Task(s): </w:t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Students will show that they really understand by…</w:t>
            </w:r>
          </w:p>
          <w:p w:rsidR="00000000" w:rsidDel="00000000" w:rsidP="00000000" w:rsidRDefault="00000000" w:rsidRPr="00000000" w14:paraId="00000040">
            <w:pPr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3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i w:val="1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evidenced with fewer altercations at recess and fewer visits to nurse.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3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i w:val="1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responding quickly to their teachers’ signals to line up and listen.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K.6A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Other Evidence: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ind w:left="360"/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Students will show they have achieved Stage 1 goals</w:t>
            </w:r>
          </w:p>
          <w:p w:rsidR="00000000" w:rsidDel="00000000" w:rsidP="00000000" w:rsidRDefault="00000000" w:rsidRPr="00000000" w14:paraId="00000045">
            <w:pPr>
              <w:ind w:left="360"/>
              <w:contextualSpacing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by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2"/>
                <w:szCs w:val="22"/>
                <w:rtl w:val="0"/>
              </w:rPr>
              <w:t xml:space="preserve">...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safely enjoying recess and the equipment</w:t>
            </w:r>
          </w:p>
          <w:p w:rsidR="00000000" w:rsidDel="00000000" w:rsidP="00000000" w:rsidRDefault="00000000" w:rsidRPr="00000000" w14:paraId="00000047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provided.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 clear observation of respect for each other and the school’s equipment.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49">
            <w:pPr>
              <w:pStyle w:val="Heading3"/>
              <w:spacing w:before="60" w:lineRule="auto"/>
              <w:contextualSpacing w:val="0"/>
              <w:jc w:val="center"/>
              <w:rPr>
                <w:rFonts w:ascii="Garamond" w:cs="Garamond" w:eastAsia="Garamond" w:hAnsi="Garamond"/>
                <w:b w:val="0"/>
                <w:sz w:val="28"/>
                <w:szCs w:val="28"/>
              </w:rPr>
            </w:pPr>
            <w:bookmarkStart w:colFirst="0" w:colLast="0" w:name="_4qxzsvb5bor3" w:id="0"/>
            <w:bookmarkEnd w:id="0"/>
            <w:r w:rsidDel="00000000" w:rsidR="00000000" w:rsidRPr="00000000">
              <w:rPr>
                <w:rtl w:val="0"/>
              </w:rPr>
              <w:t xml:space="preserve">Stage 3: Learning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Suggested Activities: 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During fire drills/lockouts and lockdowns what are your protocols?  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Practice safely using the crossing guard. 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Chutes and Ladder board game- reinforces going down a slide and up a ladder.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Student will explore the outdoor areas around the school while learning proper safety procedures for being outdoors and using outdoor equipment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Students will practice the district’s evacuation drills,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What signal will you use to line up your students?   Will it be the same signal outside? 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What signal do you use to stop and start and activity? - music? 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This may be a good lead up to bike safety if your campus has bike racks.  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What boundaries are used when outside? How do they compare to the boundaries in the gym?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What is your protocol for the use of the bathroom and water fountain?</w:t>
            </w:r>
          </w:p>
          <w:p w:rsidR="00000000" w:rsidDel="00000000" w:rsidP="00000000" w:rsidRDefault="00000000" w:rsidRPr="00000000" w14:paraId="00000056">
            <w:pPr>
              <w:spacing w:line="288" w:lineRule="auto"/>
              <w:ind w:left="720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spacing w:line="288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Recess Unit: </w:t>
            </w:r>
            <w:hyperlink r:id="rId6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Recess Unit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44444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345.6" w:lineRule="auto"/>
              <w:ind w:left="720" w:hanging="36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    Adventure Camp Unit: 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Adventure Camp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44444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345.6" w:lineRule="auto"/>
              <w:ind w:left="720" w:hanging="36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    Scooter Unit: 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Scooter Games</w:t>
              </w:r>
            </w:hyperlink>
            <w:r w:rsidDel="00000000" w:rsidR="00000000" w:rsidRPr="00000000">
              <w:rPr>
                <w:rFonts w:ascii="Arial" w:cs="Arial" w:eastAsia="Arial" w:hAnsi="Arial"/>
                <w:color w:val="44444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0"/>
              </w:numPr>
              <w:spacing w:line="345.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fldChar w:fldCharType="begin"/>
              <w:instrText xml:space="preserve"> HYPERLINK "https://www.youtube.com/playlist?list=PLIovYQe5W0Rl43gmBpGWOgxPjB7C0oKWU" </w:instrText>
              <w:fldChar w:fldCharType="separate"/>
            </w:r>
            <w:r w:rsidDel="00000000" w:rsidR="00000000" w:rsidRPr="00000000">
              <w:rPr>
                <w:rFonts w:ascii="Arial" w:cs="Arial" w:eastAsia="Arial" w:hAnsi="Arial"/>
                <w:color w:val="1155cc"/>
                <w:u w:val="single"/>
                <w:rtl w:val="0"/>
              </w:rPr>
              <w:t xml:space="preserve">https://www.youtube.com/playlist?list=PLIovYQe5W0Rl43gmBpGWOgxPjB7C0oKWU</w:t>
            </w:r>
          </w:p>
          <w:p w:rsidR="00000000" w:rsidDel="00000000" w:rsidP="00000000" w:rsidRDefault="00000000" w:rsidRPr="00000000" w14:paraId="0000005B">
            <w:pPr>
              <w:spacing w:line="288" w:lineRule="auto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1"/>
              </w:numPr>
              <w:spacing w:line="288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fldChar w:fldCharType="begin"/>
              <w:instrText xml:space="preserve"> HYPERLINK "https://www.youtube.com/playlist?list=PLIovYQe5W0Rl43gmBpGWOgxPjB7C0oKWU" </w:instrText>
              <w:fldChar w:fldCharType="separate"/>
            </w:r>
            <w:r w:rsidDel="00000000" w:rsidR="00000000" w:rsidRPr="00000000">
              <w:rPr>
                <w:rFonts w:ascii="Arial" w:cs="Arial" w:eastAsia="Arial" w:hAnsi="Arial"/>
                <w:color w:val="1155cc"/>
                <w:u w:val="single"/>
                <w:rtl w:val="0"/>
              </w:rPr>
              <w:t xml:space="preserve">https://www.youtube.com/playlist?list=PLIovYQe5W0Rl43gmBpGWOgxPjB7C0oKWU</w:t>
            </w:r>
          </w:p>
          <w:p w:rsidR="00000000" w:rsidDel="00000000" w:rsidP="00000000" w:rsidRDefault="00000000" w:rsidRPr="00000000" w14:paraId="0000005D">
            <w:pPr>
              <w:spacing w:line="288" w:lineRule="auto"/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contextualSpacing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Suggested Health: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contextualSpacing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Suggested Technology:</w:t>
            </w:r>
          </w:p>
          <w:p w:rsidR="00000000" w:rsidDel="00000000" w:rsidP="00000000" w:rsidRDefault="00000000" w:rsidRPr="00000000" w14:paraId="00000060">
            <w:pPr>
              <w:contextualSpacing w:val="0"/>
              <w:rPr>
                <w:rFonts w:ascii="Arial" w:cs="Arial" w:eastAsia="Arial" w:hAnsi="Arial"/>
                <w:b w:val="1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u w:val="single"/>
                  <w:rtl w:val="0"/>
                </w:rPr>
                <w:t xml:space="preserve">https://www.youtube.com/watch?v=H7K5W6ASW9M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1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Playground Safety Video 6:51 min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687.0" w:type="dxa"/>
              <w:jc w:val="left"/>
              <w:tblLayout w:type="fixed"/>
              <w:tblLook w:val="0000"/>
            </w:tblPr>
            <w:tblGrid>
              <w:gridCol w:w="2047"/>
              <w:gridCol w:w="1980"/>
              <w:gridCol w:w="2070"/>
              <w:gridCol w:w="2250"/>
              <w:gridCol w:w="2340"/>
              <w:tblGridChange w:id="0">
                <w:tblGrid>
                  <w:gridCol w:w="2047"/>
                  <w:gridCol w:w="1980"/>
                  <w:gridCol w:w="2070"/>
                  <w:gridCol w:w="2250"/>
                  <w:gridCol w:w="2340"/>
                </w:tblGrid>
              </w:tblGridChange>
            </w:tblGrid>
            <w:tr>
              <w:trPr>
                <w:trHeight w:val="1380" w:hRule="atLeast"/>
              </w:trPr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62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Monday:  </w:t>
                  </w:r>
                </w:p>
                <w:p w:rsidR="00000000" w:rsidDel="00000000" w:rsidP="00000000" w:rsidRDefault="00000000" w:rsidRPr="00000000" w14:paraId="00000063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4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5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6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7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LT:   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68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Tuesday:</w:t>
                  </w:r>
                </w:p>
                <w:p w:rsidR="00000000" w:rsidDel="00000000" w:rsidP="00000000" w:rsidRDefault="00000000" w:rsidRPr="00000000" w14:paraId="00000069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A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B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C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D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LT:        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6E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Wednesday:    </w:t>
                  </w:r>
                </w:p>
                <w:p w:rsidR="00000000" w:rsidDel="00000000" w:rsidP="00000000" w:rsidRDefault="00000000" w:rsidRPr="00000000" w14:paraId="0000006F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0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1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2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3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LT:    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74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Thursday:   </w:t>
                  </w:r>
                </w:p>
                <w:p w:rsidR="00000000" w:rsidDel="00000000" w:rsidP="00000000" w:rsidRDefault="00000000" w:rsidRPr="00000000" w14:paraId="00000075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6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7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8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9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LT:    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7A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Friday:  </w:t>
                  </w:r>
                </w:p>
                <w:p w:rsidR="00000000" w:rsidDel="00000000" w:rsidP="00000000" w:rsidRDefault="00000000" w:rsidRPr="00000000" w14:paraId="0000007B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C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D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E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F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LT:      </w:t>
                  </w:r>
                </w:p>
              </w:tc>
            </w:tr>
            <w:tr>
              <w:trPr>
                <w:trHeight w:val="1380" w:hRule="atLeast"/>
              </w:trPr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80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Monday:     </w:t>
                  </w:r>
                </w:p>
                <w:p w:rsidR="00000000" w:rsidDel="00000000" w:rsidP="00000000" w:rsidRDefault="00000000" w:rsidRPr="00000000" w14:paraId="00000081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2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3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4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5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LT:   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86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Tuesday:     </w:t>
                  </w:r>
                </w:p>
                <w:p w:rsidR="00000000" w:rsidDel="00000000" w:rsidP="00000000" w:rsidRDefault="00000000" w:rsidRPr="00000000" w14:paraId="00000087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8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9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A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B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LT:   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8C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Wednesday:  </w:t>
                  </w:r>
                </w:p>
                <w:p w:rsidR="00000000" w:rsidDel="00000000" w:rsidP="00000000" w:rsidRDefault="00000000" w:rsidRPr="00000000" w14:paraId="0000008D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E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F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0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1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LT:      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92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Thursday:  </w:t>
                  </w:r>
                </w:p>
                <w:p w:rsidR="00000000" w:rsidDel="00000000" w:rsidP="00000000" w:rsidRDefault="00000000" w:rsidRPr="00000000" w14:paraId="00000093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4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5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6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7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LT:      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98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Friday:  </w:t>
                  </w:r>
                </w:p>
                <w:p w:rsidR="00000000" w:rsidDel="00000000" w:rsidP="00000000" w:rsidRDefault="00000000" w:rsidRPr="00000000" w14:paraId="00000099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A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B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C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D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LT:     </w:t>
                  </w:r>
                </w:p>
              </w:tc>
            </w:tr>
            <w:tr>
              <w:trPr>
                <w:trHeight w:val="1560" w:hRule="atLeast"/>
              </w:trPr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9E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Monday:     </w:t>
                  </w:r>
                </w:p>
                <w:p w:rsidR="00000000" w:rsidDel="00000000" w:rsidP="00000000" w:rsidRDefault="00000000" w:rsidRPr="00000000" w14:paraId="0000009F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0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1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2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3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4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LT:   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A5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Tuesday:  </w:t>
                  </w:r>
                </w:p>
                <w:p w:rsidR="00000000" w:rsidDel="00000000" w:rsidP="00000000" w:rsidRDefault="00000000" w:rsidRPr="00000000" w14:paraId="000000A6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7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8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9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A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B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LT:     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AC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Wednesday:   </w:t>
                  </w:r>
                </w:p>
                <w:p w:rsidR="00000000" w:rsidDel="00000000" w:rsidP="00000000" w:rsidRDefault="00000000" w:rsidRPr="00000000" w14:paraId="000000AD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E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F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0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1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2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LT:    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B3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Thursday:  </w:t>
                  </w:r>
                </w:p>
                <w:p w:rsidR="00000000" w:rsidDel="00000000" w:rsidP="00000000" w:rsidRDefault="00000000" w:rsidRPr="00000000" w14:paraId="000000B4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5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6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7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8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9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LT:     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BA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Friday:  </w:t>
                  </w:r>
                </w:p>
                <w:p w:rsidR="00000000" w:rsidDel="00000000" w:rsidP="00000000" w:rsidRDefault="00000000" w:rsidRPr="00000000" w14:paraId="000000BB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C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D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E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F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0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rtl w:val="0"/>
                    </w:rPr>
                    <w:t xml:space="preserve">LT:      </w:t>
                  </w:r>
                </w:p>
              </w:tc>
            </w:tr>
          </w:tbl>
          <w:p w:rsidR="00000000" w:rsidDel="00000000" w:rsidP="00000000" w:rsidRDefault="00000000" w:rsidRPr="00000000" w14:paraId="000000C1">
            <w:pPr>
              <w:ind w:left="360"/>
              <w:contextualSpacing w:val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contextualSpacing w:val="0"/>
        <w:rPr>
          <w:rFonts w:ascii="Arial" w:cs="Arial" w:eastAsia="Arial" w:hAnsi="Arial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08"/>
        <w:gridCol w:w="5442"/>
        <w:tblGridChange w:id="0">
          <w:tblGrid>
            <w:gridCol w:w="5508"/>
            <w:gridCol w:w="5442"/>
          </w:tblGrid>
        </w:tblGridChange>
      </w:tblGrid>
      <w:tr>
        <w:trPr>
          <w:trHeight w:val="340" w:hRule="atLeast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C4">
            <w:pPr>
              <w:pStyle w:val="Heading3"/>
              <w:spacing w:before="60" w:lineRule="auto"/>
              <w:contextualSpacing w:val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shd w:fill="eeece1" w:val="clear"/>
            <w:vAlign w:val="center"/>
          </w:tcPr>
          <w:p w:rsidR="00000000" w:rsidDel="00000000" w:rsidP="00000000" w:rsidRDefault="00000000" w:rsidRPr="00000000" w14:paraId="000000C6">
            <w:pPr>
              <w:pStyle w:val="Heading3"/>
              <w:spacing w:before="60" w:lineRule="auto"/>
              <w:contextualSpacing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C8">
            <w:pPr>
              <w:contextualSpacing w:val="0"/>
              <w:rPr>
                <w:rFonts w:ascii="Garamond" w:cs="Garamond" w:eastAsia="Garamond" w:hAnsi="Garamond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shd w:fill="eeece1" w:val="clear"/>
            <w:vAlign w:val="top"/>
          </w:tcPr>
          <w:p w:rsidR="00000000" w:rsidDel="00000000" w:rsidP="00000000" w:rsidRDefault="00000000" w:rsidRPr="00000000" w14:paraId="000000CA">
            <w:pPr>
              <w:contextualSpacing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contextualSpacing w:val="0"/>
              <w:rPr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CE">
            <w:pPr>
              <w:contextualSpacing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0">
            <w:pPr>
              <w:contextualSpacing w:val="0"/>
              <w:rPr>
                <w:rFonts w:ascii="Arial" w:cs="Arial" w:eastAsia="Arial" w:hAnsi="Arial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1">
            <w:pPr>
              <w:contextualSpacing w:val="0"/>
              <w:rPr>
                <w:rFonts w:ascii="Arial" w:cs="Arial" w:eastAsia="Arial" w:hAnsi="Arial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2">
            <w:pPr>
              <w:pStyle w:val="Heading3"/>
              <w:spacing w:before="6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tabs>
                <w:tab w:val="left" w:pos="3150"/>
              </w:tabs>
              <w:contextualSpacing w:val="0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D6">
            <w:pPr>
              <w:pStyle w:val="Heading3"/>
              <w:spacing w:before="60" w:lineRule="auto"/>
              <w:contextualSpacing w:val="0"/>
              <w:jc w:val="center"/>
              <w:rPr>
                <w:rFonts w:ascii="Garamond" w:cs="Garamond" w:eastAsia="Garamond" w:hAnsi="Garamond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A">
      <w:pPr>
        <w:contextualSpacing w:val="0"/>
        <w:rPr>
          <w:rFonts w:ascii="Arial" w:cs="Arial" w:eastAsia="Arial" w:hAnsi="Arial"/>
          <w:b w:val="0"/>
          <w:color w:val="0070c0"/>
          <w:u w:val="single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360" w:left="864" w:right="86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H7K5W6ASW9M" TargetMode="External"/><Relationship Id="rId5" Type="http://schemas.openxmlformats.org/officeDocument/2006/relationships/styles" Target="styles.xml"/><Relationship Id="rId6" Type="http://schemas.openxmlformats.org/officeDocument/2006/relationships/hyperlink" Target="https://goo.gl/PA5ve4" TargetMode="External"/><Relationship Id="rId7" Type="http://schemas.openxmlformats.org/officeDocument/2006/relationships/hyperlink" Target="https://goo.gl/HBp8Xa" TargetMode="External"/><Relationship Id="rId8" Type="http://schemas.openxmlformats.org/officeDocument/2006/relationships/hyperlink" Target="https://goo.gl/GrmSYy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